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9D5D" w14:textId="5C361FA1" w:rsidR="00847365" w:rsidRDefault="00847365" w:rsidP="00847365">
      <w:pPr>
        <w:jc w:val="center"/>
        <w:rPr>
          <w:rFonts w:ascii="Century Gothic" w:hAnsi="Century Gothic"/>
          <w:b/>
          <w:bCs/>
          <w:sz w:val="24"/>
          <w:szCs w:val="24"/>
        </w:rPr>
      </w:pPr>
      <w:r>
        <w:rPr>
          <w:noProof/>
          <w:lang w:val="en-US"/>
        </w:rPr>
        <w:drawing>
          <wp:inline distT="0" distB="0" distL="0" distR="0" wp14:anchorId="587B15DB" wp14:editId="4A561DD6">
            <wp:extent cx="5236210" cy="1638300"/>
            <wp:effectExtent l="0" t="0" r="2540" b="0"/>
            <wp:docPr id="1" name="Picture 1" descr="Sunday VE Day 75th Anniversary – Horncastle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VE Day 75th Anniversary – Horncastle Town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6210" cy="1638300"/>
                    </a:xfrm>
                    <a:prstGeom prst="rect">
                      <a:avLst/>
                    </a:prstGeom>
                    <a:noFill/>
                    <a:ln>
                      <a:noFill/>
                    </a:ln>
                  </pic:spPr>
                </pic:pic>
              </a:graphicData>
            </a:graphic>
          </wp:inline>
        </w:drawing>
      </w:r>
    </w:p>
    <w:p w14:paraId="205EEA09" w14:textId="64C38118" w:rsidR="00A61BA8" w:rsidRDefault="00A61BA8">
      <w:pPr>
        <w:rPr>
          <w:rFonts w:ascii="Century Gothic" w:hAnsi="Century Gothic"/>
          <w:b/>
          <w:bCs/>
          <w:sz w:val="24"/>
          <w:szCs w:val="24"/>
        </w:rPr>
      </w:pPr>
      <w:r w:rsidRPr="00A61BA8">
        <w:rPr>
          <w:rFonts w:ascii="Century Gothic" w:hAnsi="Century Gothic"/>
          <w:b/>
          <w:bCs/>
          <w:sz w:val="24"/>
          <w:szCs w:val="24"/>
        </w:rPr>
        <w:t xml:space="preserve">VE Day Celebrations </w:t>
      </w:r>
      <w:r>
        <w:rPr>
          <w:rFonts w:ascii="Century Gothic" w:hAnsi="Century Gothic"/>
          <w:b/>
          <w:bCs/>
          <w:sz w:val="24"/>
          <w:szCs w:val="24"/>
        </w:rPr>
        <w:t xml:space="preserve">                   </w:t>
      </w:r>
      <w:r w:rsidRPr="00A61BA8">
        <w:rPr>
          <w:rFonts w:ascii="Century Gothic" w:hAnsi="Century Gothic"/>
          <w:b/>
          <w:bCs/>
          <w:sz w:val="24"/>
          <w:szCs w:val="24"/>
        </w:rPr>
        <w:t>Class 1 Home Learning Week beg 04/05/2020</w:t>
      </w:r>
    </w:p>
    <w:p w14:paraId="1D58737D" w14:textId="3B3C5434" w:rsidR="00A61BA8" w:rsidRDefault="00A61BA8">
      <w:pPr>
        <w:rPr>
          <w:rFonts w:ascii="Century Gothic" w:hAnsi="Century Gothic"/>
          <w:sz w:val="24"/>
          <w:szCs w:val="24"/>
        </w:rPr>
      </w:pPr>
      <w:r w:rsidRPr="00A61BA8">
        <w:rPr>
          <w:rFonts w:ascii="Century Gothic" w:hAnsi="Century Gothic"/>
          <w:sz w:val="24"/>
          <w:szCs w:val="24"/>
        </w:rPr>
        <w:t>VE Day was a very special day for our country 75 years ago on the 8th May 1945</w:t>
      </w:r>
      <w:r>
        <w:rPr>
          <w:rFonts w:ascii="Century Gothic" w:hAnsi="Century Gothic"/>
          <w:sz w:val="24"/>
          <w:szCs w:val="24"/>
        </w:rPr>
        <w:t xml:space="preserve">. </w:t>
      </w:r>
      <w:r w:rsidR="00931ADE">
        <w:rPr>
          <w:rFonts w:ascii="Century Gothic" w:hAnsi="Century Gothic"/>
          <w:sz w:val="24"/>
          <w:szCs w:val="24"/>
        </w:rPr>
        <w:t>That</w:t>
      </w:r>
      <w:r>
        <w:rPr>
          <w:rFonts w:ascii="Century Gothic" w:hAnsi="Century Gothic"/>
          <w:sz w:val="24"/>
          <w:szCs w:val="24"/>
        </w:rPr>
        <w:t xml:space="preserve"> was the day that World War Two ended </w:t>
      </w:r>
      <w:r w:rsidR="00931ADE">
        <w:rPr>
          <w:rFonts w:ascii="Century Gothic" w:hAnsi="Century Gothic"/>
          <w:sz w:val="24"/>
          <w:szCs w:val="24"/>
        </w:rPr>
        <w:t>after five years</w:t>
      </w:r>
      <w:r w:rsidR="00847365">
        <w:rPr>
          <w:rFonts w:ascii="Century Gothic" w:hAnsi="Century Gothic"/>
          <w:sz w:val="24"/>
          <w:szCs w:val="24"/>
        </w:rPr>
        <w:t>,</w:t>
      </w:r>
      <w:r w:rsidR="00931ADE">
        <w:rPr>
          <w:rFonts w:ascii="Century Gothic" w:hAnsi="Century Gothic"/>
          <w:sz w:val="24"/>
          <w:szCs w:val="24"/>
        </w:rPr>
        <w:t xml:space="preserve"> </w:t>
      </w:r>
      <w:r>
        <w:rPr>
          <w:rFonts w:ascii="Century Gothic" w:hAnsi="Century Gothic"/>
          <w:sz w:val="24"/>
          <w:szCs w:val="24"/>
        </w:rPr>
        <w:t xml:space="preserve">so everyone was very happy. Even the people who were not fighting in the war had </w:t>
      </w:r>
      <w:r w:rsidR="00931ADE">
        <w:rPr>
          <w:rFonts w:ascii="Century Gothic" w:hAnsi="Century Gothic"/>
          <w:sz w:val="24"/>
          <w:szCs w:val="24"/>
        </w:rPr>
        <w:t xml:space="preserve">been through </w:t>
      </w:r>
      <w:r>
        <w:rPr>
          <w:rFonts w:ascii="Century Gothic" w:hAnsi="Century Gothic"/>
          <w:sz w:val="24"/>
          <w:szCs w:val="24"/>
        </w:rPr>
        <w:t xml:space="preserve">a very </w:t>
      </w:r>
      <w:r w:rsidR="00931ADE">
        <w:rPr>
          <w:rFonts w:ascii="Century Gothic" w:hAnsi="Century Gothic"/>
          <w:sz w:val="24"/>
          <w:szCs w:val="24"/>
        </w:rPr>
        <w:t>difficult</w:t>
      </w:r>
      <w:r>
        <w:rPr>
          <w:rFonts w:ascii="Century Gothic" w:hAnsi="Century Gothic"/>
          <w:sz w:val="24"/>
          <w:szCs w:val="24"/>
        </w:rPr>
        <w:t xml:space="preserve"> time. They were not allowed to go anywhere and there was not much food available. People had to grow their own food and do jobs which they would not usually have done.</w:t>
      </w:r>
    </w:p>
    <w:p w14:paraId="74218F04" w14:textId="3D211111" w:rsidR="00931ADE" w:rsidRDefault="00931ADE">
      <w:pPr>
        <w:rPr>
          <w:rFonts w:ascii="Century Gothic" w:hAnsi="Century Gothic"/>
          <w:sz w:val="24"/>
          <w:szCs w:val="24"/>
        </w:rPr>
      </w:pPr>
      <w:r>
        <w:rPr>
          <w:rFonts w:ascii="Century Gothic" w:hAnsi="Century Gothic"/>
          <w:sz w:val="24"/>
          <w:szCs w:val="24"/>
        </w:rPr>
        <w:t>This day became known as Victory in Europe Day – VE Day. To celebrate that the war had ended there were lots of street parties all over the country. People put tables out in the streets, made party food and decorated with bunting and flags to share their happiness with their families and friends.</w:t>
      </w:r>
    </w:p>
    <w:p w14:paraId="38989557" w14:textId="75414D17" w:rsidR="00847365" w:rsidRDefault="005352E2" w:rsidP="005352E2">
      <w:pPr>
        <w:jc w:val="center"/>
        <w:rPr>
          <w:rFonts w:ascii="Century Gothic" w:hAnsi="Century Gothic"/>
          <w:sz w:val="24"/>
          <w:szCs w:val="24"/>
        </w:rPr>
      </w:pPr>
      <w:r>
        <w:rPr>
          <w:noProof/>
          <w:lang w:val="en-US"/>
        </w:rPr>
        <w:drawing>
          <wp:inline distT="0" distB="0" distL="0" distR="0" wp14:anchorId="4EC9FE67" wp14:editId="26AA7B1A">
            <wp:extent cx="51054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762375"/>
                    </a:xfrm>
                    <a:prstGeom prst="rect">
                      <a:avLst/>
                    </a:prstGeom>
                    <a:noFill/>
                    <a:ln>
                      <a:noFill/>
                    </a:ln>
                  </pic:spPr>
                </pic:pic>
              </a:graphicData>
            </a:graphic>
          </wp:inline>
        </w:drawing>
      </w:r>
    </w:p>
    <w:p w14:paraId="6537517B" w14:textId="4A3A5C17" w:rsidR="005352E2" w:rsidRPr="001A0691" w:rsidRDefault="005352E2" w:rsidP="005352E2">
      <w:pPr>
        <w:jc w:val="center"/>
        <w:rPr>
          <w:rFonts w:ascii="Century Gothic" w:hAnsi="Century Gothic"/>
          <w:b/>
          <w:bCs/>
          <w:sz w:val="24"/>
          <w:szCs w:val="24"/>
        </w:rPr>
      </w:pPr>
      <w:r w:rsidRPr="001A0691">
        <w:rPr>
          <w:rFonts w:ascii="Century Gothic" w:hAnsi="Century Gothic"/>
          <w:b/>
          <w:bCs/>
          <w:sz w:val="24"/>
          <w:szCs w:val="24"/>
        </w:rPr>
        <w:t>What do you notice about the picture? Can you tell that it is from 75 years ago? How? What are the people</w:t>
      </w:r>
      <w:r w:rsidR="001A0691">
        <w:rPr>
          <w:rFonts w:ascii="Century Gothic" w:hAnsi="Century Gothic"/>
          <w:b/>
          <w:bCs/>
          <w:sz w:val="24"/>
          <w:szCs w:val="24"/>
        </w:rPr>
        <w:t xml:space="preserve"> doing? What are they wearing? How do you think they feel?</w:t>
      </w:r>
    </w:p>
    <w:p w14:paraId="2A8A0819" w14:textId="23EFAF34" w:rsidR="00931ADE" w:rsidRDefault="00A61BA8">
      <w:pPr>
        <w:rPr>
          <w:rFonts w:ascii="Century Gothic" w:hAnsi="Century Gothic"/>
          <w:sz w:val="24"/>
          <w:szCs w:val="24"/>
        </w:rPr>
      </w:pPr>
      <w:r>
        <w:rPr>
          <w:rFonts w:ascii="Century Gothic" w:hAnsi="Century Gothic"/>
          <w:sz w:val="24"/>
          <w:szCs w:val="24"/>
        </w:rPr>
        <w:lastRenderedPageBreak/>
        <w:t xml:space="preserve">To celebrate that the war ended 75 years ago, </w:t>
      </w:r>
      <w:r w:rsidR="00847365">
        <w:rPr>
          <w:rFonts w:ascii="Century Gothic" w:hAnsi="Century Gothic"/>
          <w:sz w:val="24"/>
          <w:szCs w:val="24"/>
        </w:rPr>
        <w:t xml:space="preserve">our country (the </w:t>
      </w:r>
      <w:r>
        <w:rPr>
          <w:rFonts w:ascii="Century Gothic" w:hAnsi="Century Gothic"/>
          <w:sz w:val="24"/>
          <w:szCs w:val="24"/>
        </w:rPr>
        <w:t>United Kingdom</w:t>
      </w:r>
      <w:r w:rsidR="00847365">
        <w:rPr>
          <w:rFonts w:ascii="Century Gothic" w:hAnsi="Century Gothic"/>
          <w:sz w:val="24"/>
          <w:szCs w:val="24"/>
        </w:rPr>
        <w:t>)</w:t>
      </w:r>
      <w:r>
        <w:rPr>
          <w:rFonts w:ascii="Century Gothic" w:hAnsi="Century Gothic"/>
          <w:sz w:val="24"/>
          <w:szCs w:val="24"/>
        </w:rPr>
        <w:t xml:space="preserve"> </w:t>
      </w:r>
      <w:r w:rsidR="00847365">
        <w:rPr>
          <w:rFonts w:ascii="Century Gothic" w:hAnsi="Century Gothic"/>
          <w:sz w:val="24"/>
          <w:szCs w:val="24"/>
        </w:rPr>
        <w:t>will be holding celebrations all week</w:t>
      </w:r>
      <w:r>
        <w:rPr>
          <w:rFonts w:ascii="Century Gothic" w:hAnsi="Century Gothic"/>
          <w:sz w:val="24"/>
          <w:szCs w:val="24"/>
        </w:rPr>
        <w:t xml:space="preserve">. </w:t>
      </w:r>
      <w:r w:rsidR="00931ADE">
        <w:rPr>
          <w:rFonts w:ascii="Century Gothic" w:hAnsi="Century Gothic"/>
          <w:sz w:val="24"/>
          <w:szCs w:val="24"/>
        </w:rPr>
        <w:t>To help you celebrate with your families, s</w:t>
      </w:r>
      <w:r>
        <w:rPr>
          <w:rFonts w:ascii="Century Gothic" w:hAnsi="Century Gothic"/>
          <w:sz w:val="24"/>
          <w:szCs w:val="24"/>
        </w:rPr>
        <w:t xml:space="preserve">ee if you can complete any of these </w:t>
      </w:r>
      <w:r w:rsidR="00931ADE">
        <w:rPr>
          <w:rFonts w:ascii="Century Gothic" w:hAnsi="Century Gothic"/>
          <w:sz w:val="24"/>
          <w:szCs w:val="24"/>
        </w:rPr>
        <w:t>fun activities:</w:t>
      </w:r>
    </w:p>
    <w:p w14:paraId="6D44886C" w14:textId="77777777" w:rsidR="00847365" w:rsidRPr="00A61BA8" w:rsidRDefault="00A61BA8">
      <w:pPr>
        <w:rPr>
          <w:rFonts w:ascii="Century Gothic" w:hAnsi="Century Gothic"/>
          <w:sz w:val="24"/>
          <w:szCs w:val="24"/>
        </w:rPr>
      </w:pPr>
      <w:r>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4508"/>
        <w:gridCol w:w="4508"/>
      </w:tblGrid>
      <w:tr w:rsidR="008C77D5" w14:paraId="5897228A" w14:textId="77777777" w:rsidTr="00847365">
        <w:tc>
          <w:tcPr>
            <w:tcW w:w="4508" w:type="dxa"/>
          </w:tcPr>
          <w:p w14:paraId="111857BC" w14:textId="213BA17C" w:rsidR="008C77D5" w:rsidRPr="00847365" w:rsidRDefault="008C77D5">
            <w:pPr>
              <w:rPr>
                <w:rFonts w:ascii="Century Gothic" w:hAnsi="Century Gothic"/>
                <w:b/>
                <w:bCs/>
                <w:sz w:val="24"/>
                <w:szCs w:val="24"/>
              </w:rPr>
            </w:pPr>
            <w:r>
              <w:rPr>
                <w:rFonts w:ascii="Century Gothic" w:hAnsi="Century Gothic"/>
                <w:b/>
                <w:bCs/>
                <w:sz w:val="24"/>
                <w:szCs w:val="24"/>
              </w:rPr>
              <w:t>Ask a grown-up to research some facts about VE Day with you</w:t>
            </w:r>
          </w:p>
        </w:tc>
        <w:tc>
          <w:tcPr>
            <w:tcW w:w="4508" w:type="dxa"/>
          </w:tcPr>
          <w:p w14:paraId="1BB0AC0A" w14:textId="77777777" w:rsidR="008C77D5" w:rsidRDefault="008C77D5">
            <w:pPr>
              <w:rPr>
                <w:rFonts w:ascii="Century Gothic" w:hAnsi="Century Gothic"/>
                <w:sz w:val="24"/>
                <w:szCs w:val="24"/>
              </w:rPr>
            </w:pPr>
            <w:r>
              <w:rPr>
                <w:rFonts w:ascii="Century Gothic" w:hAnsi="Century Gothic"/>
                <w:sz w:val="24"/>
                <w:szCs w:val="24"/>
              </w:rPr>
              <w:t xml:space="preserve">You could use books or the internet (remember </w:t>
            </w:r>
            <w:proofErr w:type="spellStart"/>
            <w:r>
              <w:rPr>
                <w:rFonts w:ascii="Century Gothic" w:hAnsi="Century Gothic"/>
                <w:sz w:val="24"/>
                <w:szCs w:val="24"/>
              </w:rPr>
              <w:t>Smartie</w:t>
            </w:r>
            <w:proofErr w:type="spellEnd"/>
            <w:r>
              <w:rPr>
                <w:rFonts w:ascii="Century Gothic" w:hAnsi="Century Gothic"/>
                <w:sz w:val="24"/>
                <w:szCs w:val="24"/>
              </w:rPr>
              <w:t xml:space="preserve"> the Penguin’s safety rules).</w:t>
            </w:r>
          </w:p>
          <w:p w14:paraId="23D40BFE" w14:textId="77777777" w:rsidR="008C77D5" w:rsidRDefault="003A27AD">
            <w:hyperlink r:id="rId7" w:history="1">
              <w:r w:rsidR="008C77D5">
                <w:rPr>
                  <w:rStyle w:val="Hyperlink"/>
                </w:rPr>
                <w:t>https://www.bbc.co.uk/newsround/48201749</w:t>
              </w:r>
            </w:hyperlink>
          </w:p>
          <w:p w14:paraId="6DEA8257" w14:textId="395D986D" w:rsidR="008C77D5" w:rsidRDefault="003A27AD">
            <w:pPr>
              <w:rPr>
                <w:rFonts w:ascii="Century Gothic" w:hAnsi="Century Gothic"/>
                <w:sz w:val="24"/>
                <w:szCs w:val="24"/>
              </w:rPr>
            </w:pPr>
            <w:hyperlink r:id="rId8" w:history="1">
              <w:r w:rsidR="008C77D5">
                <w:rPr>
                  <w:rStyle w:val="Hyperlink"/>
                </w:rPr>
                <w:t>https://www.iwm.org.uk/history/10-photos-of-ve-day-celebrations</w:t>
              </w:r>
            </w:hyperlink>
          </w:p>
        </w:tc>
      </w:tr>
      <w:tr w:rsidR="00847365" w14:paraId="45A7F750" w14:textId="77777777" w:rsidTr="00847365">
        <w:tc>
          <w:tcPr>
            <w:tcW w:w="4508" w:type="dxa"/>
          </w:tcPr>
          <w:p w14:paraId="503C93E5" w14:textId="7A193EF9" w:rsidR="00847365" w:rsidRDefault="00847365">
            <w:pPr>
              <w:rPr>
                <w:rFonts w:ascii="Century Gothic" w:hAnsi="Century Gothic"/>
                <w:b/>
                <w:bCs/>
                <w:sz w:val="24"/>
                <w:szCs w:val="24"/>
              </w:rPr>
            </w:pPr>
            <w:r w:rsidRPr="00847365">
              <w:rPr>
                <w:rFonts w:ascii="Century Gothic" w:hAnsi="Century Gothic"/>
                <w:b/>
                <w:bCs/>
                <w:sz w:val="24"/>
                <w:szCs w:val="24"/>
              </w:rPr>
              <w:t xml:space="preserve">Make some bunting to decorate </w:t>
            </w:r>
            <w:proofErr w:type="gramStart"/>
            <w:r w:rsidRPr="00847365">
              <w:rPr>
                <w:rFonts w:ascii="Century Gothic" w:hAnsi="Century Gothic"/>
                <w:b/>
                <w:bCs/>
                <w:sz w:val="24"/>
                <w:szCs w:val="24"/>
              </w:rPr>
              <w:t>your  celebrations</w:t>
            </w:r>
            <w:proofErr w:type="gramEnd"/>
          </w:p>
          <w:p w14:paraId="3591DD07" w14:textId="435C1623" w:rsidR="007B0201" w:rsidRDefault="007B0201" w:rsidP="007B0201">
            <w:pPr>
              <w:jc w:val="center"/>
              <w:rPr>
                <w:rFonts w:ascii="Century Gothic" w:hAnsi="Century Gothic"/>
                <w:b/>
                <w:bCs/>
                <w:sz w:val="24"/>
                <w:szCs w:val="24"/>
              </w:rPr>
            </w:pPr>
            <w:r>
              <w:rPr>
                <w:noProof/>
                <w:lang w:val="en-US"/>
              </w:rPr>
              <w:drawing>
                <wp:inline distT="0" distB="0" distL="0" distR="0" wp14:anchorId="3ECA1009" wp14:editId="68D60282">
                  <wp:extent cx="1847850" cy="819150"/>
                  <wp:effectExtent l="0" t="0" r="0" b="0"/>
                  <wp:docPr id="3" name="Picture 3" descr="Kid-made Bunting - Pickleb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made Bunting - Picklebu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63DE3007" w14:textId="6B239CA0" w:rsidR="00847365" w:rsidRPr="00847365" w:rsidRDefault="00847365">
            <w:pPr>
              <w:rPr>
                <w:rFonts w:ascii="Century Gothic" w:hAnsi="Century Gothic"/>
                <w:b/>
                <w:bCs/>
                <w:sz w:val="24"/>
                <w:szCs w:val="24"/>
              </w:rPr>
            </w:pPr>
          </w:p>
        </w:tc>
        <w:tc>
          <w:tcPr>
            <w:tcW w:w="4508" w:type="dxa"/>
          </w:tcPr>
          <w:p w14:paraId="24FD235D" w14:textId="23F2D3AE" w:rsidR="00847365" w:rsidRDefault="00847365">
            <w:pPr>
              <w:rPr>
                <w:rFonts w:ascii="Century Gothic" w:hAnsi="Century Gothic"/>
                <w:sz w:val="24"/>
                <w:szCs w:val="24"/>
              </w:rPr>
            </w:pPr>
            <w:r>
              <w:rPr>
                <w:rFonts w:ascii="Century Gothic" w:hAnsi="Century Gothic"/>
                <w:sz w:val="24"/>
                <w:szCs w:val="24"/>
              </w:rPr>
              <w:t>Design your own or use the templates attached to the blog</w:t>
            </w:r>
            <w:r w:rsidR="005352E2">
              <w:rPr>
                <w:rFonts w:ascii="Century Gothic" w:hAnsi="Century Gothic"/>
                <w:sz w:val="24"/>
                <w:szCs w:val="24"/>
              </w:rPr>
              <w:t>. What material will you use? How will you decorate them?</w:t>
            </w:r>
          </w:p>
          <w:p w14:paraId="5DE56D89" w14:textId="0CB7969A" w:rsidR="007B0201" w:rsidRDefault="007B0201" w:rsidP="007B0201">
            <w:pPr>
              <w:jc w:val="center"/>
              <w:rPr>
                <w:rFonts w:ascii="Century Gothic" w:hAnsi="Century Gothic"/>
                <w:sz w:val="24"/>
                <w:szCs w:val="24"/>
              </w:rPr>
            </w:pPr>
          </w:p>
        </w:tc>
      </w:tr>
      <w:tr w:rsidR="00847365" w14:paraId="3BB537BA" w14:textId="77777777" w:rsidTr="00847365">
        <w:tc>
          <w:tcPr>
            <w:tcW w:w="4508" w:type="dxa"/>
          </w:tcPr>
          <w:p w14:paraId="6730C750" w14:textId="64A0E008" w:rsidR="00847365" w:rsidRDefault="007B0201">
            <w:pPr>
              <w:rPr>
                <w:rFonts w:ascii="Century Gothic" w:hAnsi="Century Gothic"/>
                <w:b/>
                <w:bCs/>
                <w:sz w:val="24"/>
                <w:szCs w:val="24"/>
              </w:rPr>
            </w:pPr>
            <w:r w:rsidRPr="007B0201">
              <w:rPr>
                <w:rFonts w:ascii="Century Gothic" w:hAnsi="Century Gothic"/>
                <w:b/>
                <w:bCs/>
                <w:sz w:val="24"/>
                <w:szCs w:val="24"/>
              </w:rPr>
              <w:t>Make a Union Jack flag to wave</w:t>
            </w:r>
          </w:p>
          <w:p w14:paraId="0ABF8028" w14:textId="77777777" w:rsidR="007B0201" w:rsidRPr="007B0201" w:rsidRDefault="007B0201">
            <w:pPr>
              <w:rPr>
                <w:rFonts w:ascii="Century Gothic" w:hAnsi="Century Gothic"/>
                <w:b/>
                <w:bCs/>
                <w:sz w:val="24"/>
                <w:szCs w:val="24"/>
              </w:rPr>
            </w:pPr>
          </w:p>
          <w:p w14:paraId="57C78A08" w14:textId="3A8DEB13" w:rsidR="007B0201" w:rsidRDefault="007B0201" w:rsidP="007B0201">
            <w:pPr>
              <w:jc w:val="center"/>
              <w:rPr>
                <w:rFonts w:ascii="Century Gothic" w:hAnsi="Century Gothic"/>
                <w:sz w:val="24"/>
                <w:szCs w:val="24"/>
              </w:rPr>
            </w:pPr>
            <w:r>
              <w:rPr>
                <w:rFonts w:ascii="Century Gothic" w:hAnsi="Century Gothic"/>
                <w:noProof/>
                <w:lang w:val="en-US"/>
              </w:rPr>
              <w:drawing>
                <wp:inline distT="0" distB="0" distL="0" distR="0" wp14:anchorId="6D832D4C" wp14:editId="5DB1E79D">
                  <wp:extent cx="215265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tc>
        <w:tc>
          <w:tcPr>
            <w:tcW w:w="4508" w:type="dxa"/>
          </w:tcPr>
          <w:p w14:paraId="1D074A2C" w14:textId="46A3FF66" w:rsidR="00847365" w:rsidRDefault="007B0201">
            <w:pPr>
              <w:rPr>
                <w:rFonts w:ascii="Century Gothic" w:hAnsi="Century Gothic"/>
                <w:sz w:val="24"/>
                <w:szCs w:val="24"/>
              </w:rPr>
            </w:pPr>
            <w:r>
              <w:rPr>
                <w:rFonts w:ascii="Century Gothic" w:hAnsi="Century Gothic"/>
                <w:sz w:val="24"/>
                <w:szCs w:val="24"/>
              </w:rPr>
              <w:t xml:space="preserve">To help you, use the colour by number sheet attached. Did you know…The colours on the flag each represent </w:t>
            </w:r>
            <w:r w:rsidR="008C77D5">
              <w:rPr>
                <w:rFonts w:ascii="Century Gothic" w:hAnsi="Century Gothic"/>
                <w:sz w:val="24"/>
                <w:szCs w:val="24"/>
              </w:rPr>
              <w:t>something</w:t>
            </w:r>
            <w:r>
              <w:rPr>
                <w:rFonts w:ascii="Century Gothic" w:hAnsi="Century Gothic"/>
                <w:sz w:val="24"/>
                <w:szCs w:val="24"/>
              </w:rPr>
              <w:t xml:space="preserve"> of the United Kingdom – white is for</w:t>
            </w:r>
            <w:r w:rsidR="008C77D5">
              <w:rPr>
                <w:rFonts w:ascii="Century Gothic" w:hAnsi="Century Gothic"/>
                <w:sz w:val="24"/>
                <w:szCs w:val="24"/>
              </w:rPr>
              <w:t xml:space="preserve"> peace</w:t>
            </w:r>
            <w:r>
              <w:rPr>
                <w:rFonts w:ascii="Century Gothic" w:hAnsi="Century Gothic"/>
                <w:sz w:val="24"/>
                <w:szCs w:val="24"/>
              </w:rPr>
              <w:t xml:space="preserve">, red is for </w:t>
            </w:r>
            <w:r w:rsidR="008C77D5">
              <w:rPr>
                <w:rFonts w:ascii="Century Gothic" w:hAnsi="Century Gothic"/>
                <w:sz w:val="24"/>
                <w:szCs w:val="24"/>
              </w:rPr>
              <w:t xml:space="preserve">being brave </w:t>
            </w:r>
            <w:r>
              <w:rPr>
                <w:rFonts w:ascii="Century Gothic" w:hAnsi="Century Gothic"/>
                <w:sz w:val="24"/>
                <w:szCs w:val="24"/>
              </w:rPr>
              <w:t>and blue is for</w:t>
            </w:r>
            <w:r w:rsidR="008C77D5">
              <w:rPr>
                <w:rFonts w:ascii="Century Gothic" w:hAnsi="Century Gothic"/>
                <w:sz w:val="24"/>
                <w:szCs w:val="24"/>
              </w:rPr>
              <w:t xml:space="preserve"> perseverance (like a keep-going kangaroo)</w:t>
            </w:r>
            <w:r>
              <w:rPr>
                <w:rFonts w:ascii="Century Gothic" w:hAnsi="Century Gothic"/>
                <w:sz w:val="24"/>
                <w:szCs w:val="24"/>
              </w:rPr>
              <w:t xml:space="preserve">. Ask a grown-up to show you </w:t>
            </w:r>
            <w:r w:rsidR="008C77D5">
              <w:rPr>
                <w:rFonts w:ascii="Century Gothic" w:hAnsi="Century Gothic"/>
                <w:sz w:val="24"/>
                <w:szCs w:val="24"/>
              </w:rPr>
              <w:t>the countries of the UK</w:t>
            </w:r>
            <w:r>
              <w:rPr>
                <w:rFonts w:ascii="Century Gothic" w:hAnsi="Century Gothic"/>
                <w:sz w:val="24"/>
                <w:szCs w:val="24"/>
              </w:rPr>
              <w:t xml:space="preserve"> on a map.</w:t>
            </w:r>
          </w:p>
        </w:tc>
      </w:tr>
      <w:tr w:rsidR="00847365" w14:paraId="39DD2DEE" w14:textId="77777777" w:rsidTr="00847365">
        <w:tc>
          <w:tcPr>
            <w:tcW w:w="4508" w:type="dxa"/>
          </w:tcPr>
          <w:p w14:paraId="4A5C2796" w14:textId="2A0A1714" w:rsidR="00847365" w:rsidRPr="005352E2" w:rsidRDefault="007B0201">
            <w:pPr>
              <w:rPr>
                <w:rFonts w:ascii="Century Gothic" w:hAnsi="Century Gothic"/>
                <w:b/>
                <w:bCs/>
                <w:sz w:val="24"/>
                <w:szCs w:val="24"/>
              </w:rPr>
            </w:pPr>
            <w:r w:rsidRPr="005352E2">
              <w:rPr>
                <w:rFonts w:ascii="Century Gothic" w:hAnsi="Century Gothic"/>
                <w:b/>
                <w:bCs/>
                <w:sz w:val="24"/>
                <w:szCs w:val="24"/>
              </w:rPr>
              <w:t xml:space="preserve">Plan a tea party menu to celebrate VE Day </w:t>
            </w:r>
          </w:p>
        </w:tc>
        <w:tc>
          <w:tcPr>
            <w:tcW w:w="4508" w:type="dxa"/>
          </w:tcPr>
          <w:p w14:paraId="4C67816E" w14:textId="7D48774C" w:rsidR="00847365" w:rsidRDefault="007B0201">
            <w:pPr>
              <w:rPr>
                <w:rFonts w:ascii="Century Gothic" w:hAnsi="Century Gothic"/>
                <w:sz w:val="24"/>
                <w:szCs w:val="24"/>
              </w:rPr>
            </w:pPr>
            <w:r>
              <w:rPr>
                <w:rFonts w:ascii="Century Gothic" w:hAnsi="Century Gothic"/>
                <w:sz w:val="24"/>
                <w:szCs w:val="24"/>
              </w:rPr>
              <w:t>Use your sound mats to write a menu for a VE Day tea party. You could decorate the menu too.</w:t>
            </w:r>
          </w:p>
        </w:tc>
      </w:tr>
      <w:tr w:rsidR="00847365" w14:paraId="6BC6046C" w14:textId="77777777" w:rsidTr="00847365">
        <w:tc>
          <w:tcPr>
            <w:tcW w:w="4508" w:type="dxa"/>
          </w:tcPr>
          <w:p w14:paraId="7537DC8C" w14:textId="273DC24D" w:rsidR="00847365" w:rsidRPr="005352E2" w:rsidRDefault="007B0201">
            <w:pPr>
              <w:rPr>
                <w:rFonts w:ascii="Century Gothic" w:hAnsi="Century Gothic"/>
                <w:b/>
                <w:bCs/>
                <w:sz w:val="24"/>
                <w:szCs w:val="24"/>
              </w:rPr>
            </w:pPr>
            <w:r w:rsidRPr="005352E2">
              <w:rPr>
                <w:rFonts w:ascii="Century Gothic" w:hAnsi="Century Gothic"/>
                <w:b/>
                <w:bCs/>
                <w:sz w:val="24"/>
                <w:szCs w:val="24"/>
              </w:rPr>
              <w:t>Make an invitation to ask someone to your celebration</w:t>
            </w:r>
          </w:p>
        </w:tc>
        <w:tc>
          <w:tcPr>
            <w:tcW w:w="4508" w:type="dxa"/>
          </w:tcPr>
          <w:p w14:paraId="7B14E5EF" w14:textId="1E834AD6" w:rsidR="00847365" w:rsidRDefault="005352E2">
            <w:pPr>
              <w:rPr>
                <w:rFonts w:ascii="Century Gothic" w:hAnsi="Century Gothic"/>
                <w:sz w:val="24"/>
                <w:szCs w:val="24"/>
              </w:rPr>
            </w:pPr>
            <w:r>
              <w:rPr>
                <w:rFonts w:ascii="Century Gothic" w:hAnsi="Century Gothic"/>
                <w:sz w:val="24"/>
                <w:szCs w:val="24"/>
              </w:rPr>
              <w:t>Who will you invite? (remember safe distancing rules). Use your sound mats to create a VE day party invitation.</w:t>
            </w:r>
          </w:p>
        </w:tc>
      </w:tr>
      <w:tr w:rsidR="00847365" w14:paraId="7A390DFC" w14:textId="77777777" w:rsidTr="00847365">
        <w:tc>
          <w:tcPr>
            <w:tcW w:w="4508" w:type="dxa"/>
          </w:tcPr>
          <w:p w14:paraId="0EEA9582" w14:textId="77777777" w:rsidR="00847365" w:rsidRDefault="007B0201">
            <w:pPr>
              <w:rPr>
                <w:rFonts w:ascii="Century Gothic" w:hAnsi="Century Gothic"/>
                <w:b/>
                <w:bCs/>
                <w:sz w:val="24"/>
                <w:szCs w:val="24"/>
              </w:rPr>
            </w:pPr>
            <w:r w:rsidRPr="005352E2">
              <w:rPr>
                <w:rFonts w:ascii="Century Gothic" w:hAnsi="Century Gothic"/>
                <w:b/>
                <w:bCs/>
                <w:sz w:val="24"/>
                <w:szCs w:val="24"/>
              </w:rPr>
              <w:t>Hold a VE Day celebration tea party with your family</w:t>
            </w:r>
          </w:p>
          <w:p w14:paraId="26A49427" w14:textId="7001268C" w:rsidR="00087454" w:rsidRPr="005352E2" w:rsidRDefault="00087454" w:rsidP="00087454">
            <w:pPr>
              <w:jc w:val="center"/>
              <w:rPr>
                <w:rFonts w:ascii="Century Gothic" w:hAnsi="Century Gothic"/>
                <w:b/>
                <w:bCs/>
                <w:sz w:val="24"/>
                <w:szCs w:val="24"/>
              </w:rPr>
            </w:pPr>
            <w:r>
              <w:rPr>
                <w:rFonts w:ascii="Century Gothic" w:hAnsi="Century Gothic"/>
                <w:b/>
                <w:bCs/>
                <w:noProof/>
                <w:lang w:val="en-US"/>
              </w:rPr>
              <w:drawing>
                <wp:inline distT="0" distB="0" distL="0" distR="0" wp14:anchorId="7E6EE823" wp14:editId="047A4F4D">
                  <wp:extent cx="1695450"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a:ln>
                            <a:noFill/>
                          </a:ln>
                        </pic:spPr>
                      </pic:pic>
                    </a:graphicData>
                  </a:graphic>
                </wp:inline>
              </w:drawing>
            </w:r>
          </w:p>
        </w:tc>
        <w:tc>
          <w:tcPr>
            <w:tcW w:w="4508" w:type="dxa"/>
          </w:tcPr>
          <w:p w14:paraId="12D46BD2" w14:textId="493E6AD8" w:rsidR="00847365" w:rsidRDefault="007B0201" w:rsidP="003A27AD">
            <w:pPr>
              <w:rPr>
                <w:rFonts w:ascii="Century Gothic" w:hAnsi="Century Gothic"/>
                <w:sz w:val="24"/>
                <w:szCs w:val="24"/>
              </w:rPr>
            </w:pPr>
            <w:r>
              <w:rPr>
                <w:rFonts w:ascii="Century Gothic" w:hAnsi="Century Gothic"/>
                <w:sz w:val="24"/>
                <w:szCs w:val="24"/>
              </w:rPr>
              <w:t xml:space="preserve">You may cook some food from your menu, or just set up </w:t>
            </w:r>
            <w:r w:rsidR="008C77D5">
              <w:rPr>
                <w:rFonts w:ascii="Century Gothic" w:hAnsi="Century Gothic"/>
                <w:sz w:val="24"/>
                <w:szCs w:val="24"/>
              </w:rPr>
              <w:t xml:space="preserve">food which has been made for you. </w:t>
            </w:r>
            <w:r w:rsidR="005352E2">
              <w:rPr>
                <w:rFonts w:ascii="Century Gothic" w:hAnsi="Century Gothic"/>
                <w:sz w:val="24"/>
                <w:szCs w:val="24"/>
              </w:rPr>
              <w:t>Hang your bunting, d</w:t>
            </w:r>
            <w:r w:rsidR="008C77D5">
              <w:rPr>
                <w:rFonts w:ascii="Century Gothic" w:hAnsi="Century Gothic"/>
                <w:sz w:val="24"/>
                <w:szCs w:val="24"/>
              </w:rPr>
              <w:t>ress up and wave your flags and</w:t>
            </w:r>
            <w:r w:rsidR="003A27AD">
              <w:rPr>
                <w:rFonts w:ascii="Century Gothic" w:hAnsi="Century Gothic"/>
                <w:sz w:val="24"/>
                <w:szCs w:val="24"/>
              </w:rPr>
              <w:t xml:space="preserve"> take a picture to send to Mrs Barnett</w:t>
            </w:r>
            <w:r w:rsidR="008C77D5">
              <w:rPr>
                <w:rFonts w:ascii="Century Gothic" w:hAnsi="Century Gothic"/>
                <w:sz w:val="24"/>
                <w:szCs w:val="24"/>
              </w:rPr>
              <w:t>.</w:t>
            </w:r>
            <w:bookmarkStart w:id="0" w:name="_GoBack"/>
            <w:bookmarkEnd w:id="0"/>
          </w:p>
        </w:tc>
      </w:tr>
    </w:tbl>
    <w:p w14:paraId="42E5C5ED" w14:textId="4B433B3E" w:rsidR="00A61BA8" w:rsidRPr="00A61BA8" w:rsidRDefault="00A61BA8">
      <w:pPr>
        <w:rPr>
          <w:rFonts w:ascii="Century Gothic" w:hAnsi="Century Gothic"/>
          <w:sz w:val="24"/>
          <w:szCs w:val="24"/>
        </w:rPr>
      </w:pPr>
    </w:p>
    <w:sectPr w:rsidR="00A61BA8" w:rsidRPr="00A6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A8"/>
    <w:rsid w:val="0004754A"/>
    <w:rsid w:val="00087454"/>
    <w:rsid w:val="001A0691"/>
    <w:rsid w:val="003A27AD"/>
    <w:rsid w:val="005352E2"/>
    <w:rsid w:val="007B0201"/>
    <w:rsid w:val="00847365"/>
    <w:rsid w:val="008C77D5"/>
    <w:rsid w:val="00931ADE"/>
    <w:rsid w:val="00A61B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8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C77D5"/>
    <w:rPr>
      <w:color w:val="0000FF"/>
      <w:u w:val="single"/>
    </w:rPr>
  </w:style>
  <w:style w:type="paragraph" w:styleId="BalloonText">
    <w:name w:val="Balloon Text"/>
    <w:basedOn w:val="Normal"/>
    <w:link w:val="BalloonTextChar"/>
    <w:uiPriority w:val="99"/>
    <w:semiHidden/>
    <w:unhideWhenUsed/>
    <w:rsid w:val="003A27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C77D5"/>
    <w:rPr>
      <w:color w:val="0000FF"/>
      <w:u w:val="single"/>
    </w:rPr>
  </w:style>
  <w:style w:type="paragraph" w:styleId="BalloonText">
    <w:name w:val="Balloon Text"/>
    <w:basedOn w:val="Normal"/>
    <w:link w:val="BalloonTextChar"/>
    <w:uiPriority w:val="99"/>
    <w:semiHidden/>
    <w:unhideWhenUsed/>
    <w:rsid w:val="003A27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bbc.co.uk/newsround/48201749" TargetMode="External"/><Relationship Id="rId8" Type="http://schemas.openxmlformats.org/officeDocument/2006/relationships/hyperlink" Target="https://www.iwm.org.uk/history/10-photos-of-ve-day-celebrations" TargetMode="External"/><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Wakeham</dc:creator>
  <cp:keywords/>
  <dc:description/>
  <cp:lastModifiedBy>Polruan School</cp:lastModifiedBy>
  <cp:revision>2</cp:revision>
  <dcterms:created xsi:type="dcterms:W3CDTF">2020-05-03T20:38:00Z</dcterms:created>
  <dcterms:modified xsi:type="dcterms:W3CDTF">2020-05-03T20:38:00Z</dcterms:modified>
</cp:coreProperties>
</file>